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C43" w:rsidRDefault="002C7C43" w:rsidP="002C7C43">
      <w:pPr>
        <w:rPr>
          <w:szCs w:val="21"/>
        </w:rPr>
      </w:pPr>
      <w:r>
        <w:rPr>
          <w:rFonts w:hint="eastAsia"/>
          <w:szCs w:val="21"/>
        </w:rPr>
        <w:t>【橋本・大島の道路安全対策】</w:t>
      </w:r>
    </w:p>
    <w:p w:rsidR="002C7C43" w:rsidRPr="00FE4E24" w:rsidRDefault="002C7C43" w:rsidP="002C7C43">
      <w:pPr>
        <w:rPr>
          <w:szCs w:val="21"/>
        </w:rPr>
      </w:pPr>
      <w:r>
        <w:rPr>
          <w:rFonts w:hint="eastAsia"/>
          <w:szCs w:val="21"/>
        </w:rPr>
        <w:t>「</w:t>
      </w:r>
      <w:r w:rsidRPr="00FE4E24">
        <w:rPr>
          <w:rFonts w:hint="eastAsia"/>
          <w:szCs w:val="21"/>
        </w:rPr>
        <w:t>東橋本地域における</w:t>
      </w:r>
      <w:bookmarkStart w:id="0" w:name="_Hlk106894827"/>
      <w:r w:rsidRPr="00FE4E24">
        <w:rPr>
          <w:rFonts w:hint="eastAsia"/>
          <w:szCs w:val="21"/>
        </w:rPr>
        <w:t>宮上横山線</w:t>
      </w:r>
      <w:bookmarkEnd w:id="0"/>
      <w:r>
        <w:rPr>
          <w:rFonts w:hint="eastAsia"/>
          <w:szCs w:val="21"/>
        </w:rPr>
        <w:t>について」</w:t>
      </w:r>
    </w:p>
    <w:p w:rsidR="002C7C43" w:rsidRDefault="002C7C43" w:rsidP="002C7C43">
      <w:pPr>
        <w:rPr>
          <w:szCs w:val="21"/>
        </w:rPr>
      </w:pPr>
      <w:r>
        <w:rPr>
          <w:rFonts w:hint="eastAsia"/>
          <w:szCs w:val="21"/>
        </w:rPr>
        <w:t>Q.秋本議員：</w:t>
      </w:r>
      <w:r w:rsidRPr="00FE4E24">
        <w:rPr>
          <w:rFonts w:hint="eastAsia"/>
          <w:szCs w:val="21"/>
        </w:rPr>
        <w:t>境川を跨ぐ橋梁の整備が終わると、いよいよ共用開始になるのではと期待しますが、現在の進捗状況と今後の取組について伺います。</w:t>
      </w:r>
    </w:p>
    <w:p w:rsidR="002C7C43" w:rsidRDefault="002C7C43" w:rsidP="002C7C43">
      <w:pPr>
        <w:rPr>
          <w:szCs w:val="21"/>
        </w:rPr>
      </w:pPr>
      <w:r>
        <w:rPr>
          <w:rFonts w:hint="eastAsia"/>
          <w:szCs w:val="21"/>
        </w:rPr>
        <w:t>A.答弁：東橋本二丁目交差点から町田市境までの計画延長約670ｍのうち、本年度は約400ｍの整備が完了する見込み。今後は、町田市と連携して橋梁整備工事と合わせ、残る区間の工事を実施し、令和5年度末の開通を目指し進めてまいります。</w:t>
      </w:r>
    </w:p>
    <w:p w:rsidR="002C7C43" w:rsidRPr="003C0070" w:rsidRDefault="002C7C43" w:rsidP="002C7C43">
      <w:pPr>
        <w:rPr>
          <w:szCs w:val="21"/>
        </w:rPr>
      </w:pPr>
      <w:r w:rsidRPr="003C0070">
        <w:rPr>
          <w:rFonts w:hint="eastAsia"/>
          <w:szCs w:val="21"/>
        </w:rPr>
        <w:t>［２問目］</w:t>
      </w:r>
    </w:p>
    <w:p w:rsidR="002C7C43" w:rsidRDefault="002C7C43" w:rsidP="002C7C43">
      <w:pPr>
        <w:rPr>
          <w:szCs w:val="21"/>
        </w:rPr>
      </w:pPr>
      <w:r>
        <w:rPr>
          <w:rFonts w:hint="eastAsia"/>
          <w:szCs w:val="21"/>
        </w:rPr>
        <w:t>Q.秋本議員：</w:t>
      </w:r>
      <w:r w:rsidRPr="003C0070">
        <w:rPr>
          <w:rFonts w:hint="eastAsia"/>
          <w:szCs w:val="21"/>
        </w:rPr>
        <w:t>この路線は東橋本</w:t>
      </w:r>
      <w:r w:rsidRPr="003C0070">
        <w:rPr>
          <w:szCs w:val="21"/>
        </w:rPr>
        <w:t>4丁目から町田市境にかけ高低差があり、またカーブがある線形で計画されています。こうした箇所のため交通安全対策が必要と考えますが、どのような対策を講ずるのか考えを伺います。</w:t>
      </w:r>
    </w:p>
    <w:p w:rsidR="002C7C43" w:rsidRPr="003C0070" w:rsidRDefault="002C7C43" w:rsidP="002C7C43">
      <w:pPr>
        <w:rPr>
          <w:szCs w:val="21"/>
        </w:rPr>
      </w:pPr>
      <w:r>
        <w:rPr>
          <w:rFonts w:hint="eastAsia"/>
          <w:szCs w:val="21"/>
        </w:rPr>
        <w:t>A.答弁：交通管理者と協議を行い、下りカーブの路面において注意喚起のための赤色の滑り止め塗装を行う予定です。</w:t>
      </w:r>
    </w:p>
    <w:p w:rsidR="002C7C43" w:rsidRPr="003C0070" w:rsidRDefault="002C7C43" w:rsidP="002C7C43">
      <w:pPr>
        <w:rPr>
          <w:szCs w:val="21"/>
        </w:rPr>
      </w:pPr>
      <w:r w:rsidRPr="003C0070">
        <w:rPr>
          <w:rFonts w:hint="eastAsia"/>
          <w:szCs w:val="21"/>
        </w:rPr>
        <w:t>［３問目］</w:t>
      </w:r>
    </w:p>
    <w:p w:rsidR="002C7C43" w:rsidRDefault="002C7C43" w:rsidP="002C7C43">
      <w:pPr>
        <w:rPr>
          <w:szCs w:val="21"/>
        </w:rPr>
      </w:pPr>
      <w:r>
        <w:rPr>
          <w:rFonts w:hint="eastAsia"/>
          <w:szCs w:val="21"/>
        </w:rPr>
        <w:t>Q.秋本議員：</w:t>
      </w:r>
      <w:r w:rsidRPr="003C0070">
        <w:rPr>
          <w:rFonts w:hint="eastAsia"/>
          <w:szCs w:val="21"/>
        </w:rPr>
        <w:t>整備が進</w:t>
      </w:r>
      <w:r>
        <w:rPr>
          <w:rFonts w:hint="eastAsia"/>
          <w:szCs w:val="21"/>
        </w:rPr>
        <w:t>む</w:t>
      </w:r>
      <w:r w:rsidRPr="003C0070">
        <w:rPr>
          <w:rFonts w:hint="eastAsia"/>
          <w:szCs w:val="21"/>
        </w:rPr>
        <w:t>と、新た</w:t>
      </w:r>
      <w:r>
        <w:rPr>
          <w:rFonts w:hint="eastAsia"/>
          <w:szCs w:val="21"/>
        </w:rPr>
        <w:t>な</w:t>
      </w:r>
      <w:r w:rsidRPr="003C0070">
        <w:rPr>
          <w:rFonts w:hint="eastAsia"/>
          <w:szCs w:val="21"/>
        </w:rPr>
        <w:t>道路と既存の生活道路に高低差が生じる</w:t>
      </w:r>
      <w:r>
        <w:rPr>
          <w:rFonts w:hint="eastAsia"/>
          <w:szCs w:val="21"/>
        </w:rPr>
        <w:t>。</w:t>
      </w:r>
      <w:r w:rsidRPr="003C0070">
        <w:rPr>
          <w:rFonts w:hint="eastAsia"/>
          <w:szCs w:val="21"/>
        </w:rPr>
        <w:t>利用者のご不便を最小限にするため</w:t>
      </w:r>
      <w:r>
        <w:rPr>
          <w:rFonts w:hint="eastAsia"/>
          <w:szCs w:val="21"/>
        </w:rPr>
        <w:t>の</w:t>
      </w:r>
      <w:r w:rsidRPr="003C0070">
        <w:rPr>
          <w:rFonts w:hint="eastAsia"/>
          <w:szCs w:val="21"/>
        </w:rPr>
        <w:t>取組</w:t>
      </w:r>
      <w:r>
        <w:rPr>
          <w:rFonts w:hint="eastAsia"/>
          <w:szCs w:val="21"/>
        </w:rPr>
        <w:t>の</w:t>
      </w:r>
      <w:r w:rsidRPr="003C0070">
        <w:rPr>
          <w:rFonts w:hint="eastAsia"/>
          <w:szCs w:val="21"/>
        </w:rPr>
        <w:t>考えを伺います。</w:t>
      </w:r>
    </w:p>
    <w:p w:rsidR="002C7C43" w:rsidRPr="00A53086" w:rsidRDefault="002C7C43" w:rsidP="002C7C43">
      <w:pPr>
        <w:rPr>
          <w:szCs w:val="21"/>
        </w:rPr>
      </w:pPr>
      <w:r>
        <w:rPr>
          <w:rFonts w:hint="eastAsia"/>
          <w:szCs w:val="21"/>
        </w:rPr>
        <w:t>A.答弁：高低差が大きな箇所は、新たな</w:t>
      </w:r>
      <w:proofErr w:type="gramStart"/>
      <w:r>
        <w:rPr>
          <w:rFonts w:hint="eastAsia"/>
          <w:szCs w:val="21"/>
        </w:rPr>
        <w:t>取付</w:t>
      </w:r>
      <w:proofErr w:type="gramEnd"/>
      <w:r>
        <w:rPr>
          <w:rFonts w:hint="eastAsia"/>
          <w:szCs w:val="21"/>
        </w:rPr>
        <w:t>道路を整備し、こちらを使用していただく予定です。</w:t>
      </w:r>
    </w:p>
    <w:p w:rsidR="002C7C43" w:rsidRPr="00B52115" w:rsidRDefault="002C7C43" w:rsidP="002C7C43">
      <w:pPr>
        <w:rPr>
          <w:szCs w:val="21"/>
        </w:rPr>
      </w:pPr>
      <w:bookmarkStart w:id="1" w:name="_Hlk106894969"/>
      <w:r>
        <w:rPr>
          <w:rFonts w:hint="eastAsia"/>
          <w:szCs w:val="21"/>
        </w:rPr>
        <w:t>「</w:t>
      </w:r>
      <w:r w:rsidRPr="00B52115">
        <w:rPr>
          <w:rFonts w:hint="eastAsia"/>
          <w:szCs w:val="21"/>
        </w:rPr>
        <w:t>大島地域における県道48号について</w:t>
      </w:r>
      <w:r>
        <w:rPr>
          <w:rFonts w:hint="eastAsia"/>
          <w:szCs w:val="21"/>
        </w:rPr>
        <w:t>」</w:t>
      </w:r>
    </w:p>
    <w:bookmarkEnd w:id="1"/>
    <w:p w:rsidR="002C7C43" w:rsidRPr="00FE4E24" w:rsidRDefault="002C7C43" w:rsidP="002C7C43">
      <w:pPr>
        <w:rPr>
          <w:szCs w:val="21"/>
        </w:rPr>
      </w:pPr>
      <w:r>
        <w:rPr>
          <w:rFonts w:hint="eastAsia"/>
          <w:szCs w:val="21"/>
        </w:rPr>
        <w:t>Q.秋本議員：</w:t>
      </w:r>
      <w:r w:rsidRPr="00FE4E24">
        <w:rPr>
          <w:rFonts w:hint="eastAsia"/>
          <w:szCs w:val="21"/>
        </w:rPr>
        <w:t>大島団地南側交差点から城山のホームセンターの区間については、高校生の通学路等になっており、圏央道相模原インターに近いことから大型車も多く、地域からも危険箇所として要望が出されております。</w:t>
      </w:r>
    </w:p>
    <w:p w:rsidR="002C7C43" w:rsidRDefault="002C7C43" w:rsidP="002C7C43">
      <w:pPr>
        <w:ind w:firstLineChars="100" w:firstLine="210"/>
        <w:rPr>
          <w:szCs w:val="21"/>
        </w:rPr>
      </w:pPr>
      <w:r w:rsidRPr="00FE4E24">
        <w:rPr>
          <w:rFonts w:hint="eastAsia"/>
          <w:szCs w:val="21"/>
        </w:rPr>
        <w:t>この区間では幅員が1.5メートルの片側歩道で、車道から一段高いマウントアップ形式</w:t>
      </w:r>
      <w:r>
        <w:rPr>
          <w:rFonts w:hint="eastAsia"/>
          <w:szCs w:val="21"/>
        </w:rPr>
        <w:t>となっている。</w:t>
      </w:r>
      <w:r w:rsidRPr="00FE4E24">
        <w:rPr>
          <w:rFonts w:hint="eastAsia"/>
          <w:szCs w:val="21"/>
        </w:rPr>
        <w:t>一部の区間</w:t>
      </w:r>
      <w:r>
        <w:rPr>
          <w:rFonts w:hint="eastAsia"/>
          <w:szCs w:val="21"/>
        </w:rPr>
        <w:t>で</w:t>
      </w:r>
      <w:r w:rsidRPr="00FE4E24">
        <w:rPr>
          <w:rFonts w:hint="eastAsia"/>
          <w:szCs w:val="21"/>
        </w:rPr>
        <w:t>は、隣接する宅地ごとに自動車の乗り入れが連続し、いわゆる波打ち歩道の状態</w:t>
      </w:r>
      <w:r>
        <w:rPr>
          <w:rFonts w:hint="eastAsia"/>
          <w:szCs w:val="21"/>
        </w:rPr>
        <w:t>であり</w:t>
      </w:r>
      <w:r w:rsidRPr="00FE4E24">
        <w:rPr>
          <w:rFonts w:hint="eastAsia"/>
          <w:szCs w:val="21"/>
        </w:rPr>
        <w:t>、車いすの利用者や高齢者の通行に支障があり安全性に課題があると考えます。当該区間の浪打ち歩道の改修の考え方について伺います。</w:t>
      </w:r>
    </w:p>
    <w:p w:rsidR="002C7C43" w:rsidRPr="00531D3D" w:rsidRDefault="002C7C43" w:rsidP="002C7C43">
      <w:pPr>
        <w:rPr>
          <w:szCs w:val="21"/>
        </w:rPr>
      </w:pPr>
      <w:r>
        <w:rPr>
          <w:rFonts w:hint="eastAsia"/>
          <w:szCs w:val="21"/>
        </w:rPr>
        <w:t>A.答弁：切り下げ部分の間隔が10ｍ未満の場合などを改修の対象とし、当該路線もこの考えに基づき対象箇所を抽出し、順次改修してまいります。</w:t>
      </w:r>
      <w:bookmarkStart w:id="2" w:name="_Hlk107579805"/>
    </w:p>
    <w:bookmarkEnd w:id="2"/>
    <w:p w:rsidR="002C7C43" w:rsidRPr="00531D3D" w:rsidRDefault="002C7C43" w:rsidP="002C7C43">
      <w:pPr>
        <w:rPr>
          <w:szCs w:val="21"/>
        </w:rPr>
      </w:pPr>
      <w:r w:rsidRPr="00531D3D">
        <w:rPr>
          <w:rFonts w:hint="eastAsia"/>
          <w:szCs w:val="21"/>
        </w:rPr>
        <w:t>［要望］</w:t>
      </w:r>
    </w:p>
    <w:p w:rsidR="002C7C43" w:rsidRDefault="002C7C43" w:rsidP="002C7C43">
      <w:pPr>
        <w:ind w:firstLineChars="100" w:firstLine="210"/>
        <w:rPr>
          <w:szCs w:val="21"/>
        </w:rPr>
      </w:pPr>
      <w:r w:rsidRPr="00531D3D">
        <w:rPr>
          <w:szCs w:val="21"/>
        </w:rPr>
        <w:t>当該区間の安全対策が一歩前進したことは、評価いたします。今後も、地域のみなさんの声を聞きながら、引き続き、</w:t>
      </w:r>
      <w:proofErr w:type="gramStart"/>
      <w:r w:rsidRPr="00531D3D">
        <w:rPr>
          <w:szCs w:val="21"/>
        </w:rPr>
        <w:t>よりベター</w:t>
      </w:r>
      <w:proofErr w:type="gramEnd"/>
      <w:r w:rsidRPr="00531D3D">
        <w:rPr>
          <w:szCs w:val="21"/>
        </w:rPr>
        <w:t>な形での改修工事を進めていただくよう要望します。</w:t>
      </w:r>
    </w:p>
    <w:p w:rsidR="00F60C16" w:rsidRPr="002C7C43" w:rsidRDefault="002C7C43">
      <w:bookmarkStart w:id="3" w:name="_GoBack"/>
      <w:bookmarkEnd w:id="3"/>
    </w:p>
    <w:sectPr w:rsidR="00F60C16" w:rsidRPr="002C7C43" w:rsidSect="00C73349">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C43"/>
    <w:rsid w:val="002C7C43"/>
    <w:rsid w:val="00C73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85470C4-FB77-C84D-8BA1-21C344DF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7C4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西田悠人</dc:creator>
  <cp:keywords/>
  <dc:description/>
  <cp:lastModifiedBy>西田悠人</cp:lastModifiedBy>
  <cp:revision>1</cp:revision>
  <dcterms:created xsi:type="dcterms:W3CDTF">2023-03-03T15:21:00Z</dcterms:created>
  <dcterms:modified xsi:type="dcterms:W3CDTF">2023-03-03T15:22:00Z</dcterms:modified>
</cp:coreProperties>
</file>